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0F" w:rsidRDefault="005E57D4" w:rsidP="005E57D4">
      <w:pPr>
        <w:jc w:val="center"/>
        <w:rPr>
          <w:rFonts w:ascii="Arial Black" w:hAnsi="Arial Black"/>
          <w:sz w:val="144"/>
          <w:szCs w:val="144"/>
        </w:rPr>
      </w:pPr>
      <w:r w:rsidRPr="005E57D4">
        <w:rPr>
          <w:rFonts w:ascii="Arial Black" w:hAnsi="Arial Black"/>
          <w:sz w:val="144"/>
          <w:szCs w:val="144"/>
        </w:rPr>
        <w:t>NAACP</w:t>
      </w:r>
    </w:p>
    <w:p w:rsidR="005E57D4" w:rsidRDefault="005E57D4" w:rsidP="005E57D4">
      <w:pPr>
        <w:jc w:val="center"/>
        <w:rPr>
          <w:rFonts w:ascii="Arial Black" w:hAnsi="Arial Black" w:cs="Helvetica"/>
          <w:color w:val="101010"/>
          <w:spacing w:val="1"/>
          <w:sz w:val="84"/>
          <w:szCs w:val="84"/>
        </w:rPr>
      </w:pPr>
      <w:r w:rsidRPr="005E57D4">
        <w:rPr>
          <w:rFonts w:ascii="Arial Black" w:hAnsi="Arial Black" w:cs="Helvetica"/>
          <w:color w:val="101010"/>
          <w:spacing w:val="1"/>
          <w:sz w:val="84"/>
          <w:szCs w:val="84"/>
        </w:rPr>
        <w:t>N</w:t>
      </w:r>
      <w:r w:rsidRPr="005E57D4">
        <w:rPr>
          <w:rFonts w:ascii="Arial Black" w:hAnsi="Arial Black" w:cs="Helvetica"/>
          <w:color w:val="101010"/>
          <w:spacing w:val="1"/>
          <w:sz w:val="84"/>
          <w:szCs w:val="84"/>
        </w:rPr>
        <w:t>ational Association for the Advancement of Colored People </w:t>
      </w:r>
    </w:p>
    <w:p w:rsidR="005E57D4" w:rsidRDefault="005E57D4">
      <w:pPr>
        <w:rPr>
          <w:rFonts w:ascii="Arial Black" w:hAnsi="Arial Black" w:cs="Helvetica"/>
          <w:color w:val="101010"/>
          <w:spacing w:val="1"/>
          <w:sz w:val="84"/>
          <w:szCs w:val="84"/>
        </w:rPr>
      </w:pPr>
      <w:r>
        <w:rPr>
          <w:rFonts w:ascii="Arial Black" w:hAnsi="Arial Black" w:cs="Helvetica"/>
          <w:color w:val="101010"/>
          <w:spacing w:val="1"/>
          <w:sz w:val="84"/>
          <w:szCs w:val="84"/>
        </w:rPr>
        <w:br w:type="page"/>
      </w:r>
    </w:p>
    <w:p w:rsidR="005E57D4" w:rsidRPr="005E57D4" w:rsidRDefault="005E57D4" w:rsidP="005E57D4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sz w:val="60"/>
          <w:szCs w:val="60"/>
        </w:rPr>
      </w:pPr>
      <w:r w:rsidRPr="005E57D4">
        <w:rPr>
          <w:rFonts w:ascii="Arial Black" w:hAnsi="Arial Black"/>
          <w:sz w:val="60"/>
          <w:szCs w:val="60"/>
        </w:rPr>
        <w:lastRenderedPageBreak/>
        <w:t>Established in 1909 in response to a race riot in Illinois</w:t>
      </w:r>
    </w:p>
    <w:p w:rsidR="005E57D4" w:rsidRPr="005E57D4" w:rsidRDefault="005E57D4" w:rsidP="005E57D4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sz w:val="60"/>
          <w:szCs w:val="60"/>
        </w:rPr>
      </w:pPr>
      <w:r w:rsidRPr="005E57D4">
        <w:rPr>
          <w:rFonts w:ascii="Arial Black" w:hAnsi="Arial Black"/>
          <w:sz w:val="60"/>
          <w:szCs w:val="60"/>
        </w:rPr>
        <w:t>America’s oldest and largest civil rights movement</w:t>
      </w:r>
    </w:p>
    <w:p w:rsidR="005E57D4" w:rsidRPr="005E57D4" w:rsidRDefault="005E57D4" w:rsidP="005E57D4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sz w:val="60"/>
          <w:szCs w:val="60"/>
        </w:rPr>
      </w:pPr>
      <w:r>
        <w:rPr>
          <w:rFonts w:ascii="Arial Black" w:hAnsi="Arial Black" w:cs="Helvetica"/>
          <w:color w:val="101010"/>
          <w:spacing w:val="1"/>
          <w:sz w:val="60"/>
          <w:szCs w:val="60"/>
        </w:rPr>
        <w:t>W</w:t>
      </w:r>
      <w:bookmarkStart w:id="0" w:name="_GoBack"/>
      <w:bookmarkEnd w:id="0"/>
      <w:r w:rsidRPr="005E57D4">
        <w:rPr>
          <w:rFonts w:ascii="Arial Black" w:hAnsi="Arial Black" w:cs="Helvetica"/>
          <w:color w:val="101010"/>
          <w:spacing w:val="1"/>
          <w:sz w:val="60"/>
          <w:szCs w:val="60"/>
        </w:rPr>
        <w:t>ork</w:t>
      </w:r>
      <w:r w:rsidRPr="005E57D4">
        <w:rPr>
          <w:rFonts w:ascii="Arial Black" w:hAnsi="Arial Black" w:cs="Helvetica"/>
          <w:color w:val="101010"/>
          <w:spacing w:val="1"/>
          <w:sz w:val="60"/>
          <w:szCs w:val="60"/>
        </w:rPr>
        <w:t>s</w:t>
      </w:r>
      <w:r w:rsidRPr="005E57D4">
        <w:rPr>
          <w:rFonts w:ascii="Arial Black" w:hAnsi="Arial Black" w:cs="Helvetica"/>
          <w:color w:val="101010"/>
          <w:spacing w:val="1"/>
          <w:sz w:val="60"/>
          <w:szCs w:val="60"/>
        </w:rPr>
        <w:t xml:space="preserve"> to achieve its goals through the judicial system, lobbying and peaceful protests</w:t>
      </w:r>
    </w:p>
    <w:p w:rsidR="005E57D4" w:rsidRPr="005E57D4" w:rsidRDefault="005E57D4" w:rsidP="005E57D4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sz w:val="60"/>
          <w:szCs w:val="60"/>
        </w:rPr>
      </w:pPr>
      <w:r w:rsidRPr="005E57D4">
        <w:rPr>
          <w:rFonts w:ascii="Arial Black" w:hAnsi="Arial Black"/>
          <w:sz w:val="60"/>
          <w:szCs w:val="60"/>
        </w:rPr>
        <w:t xml:space="preserve">Early focus was on anti-lynching campaigns </w:t>
      </w:r>
    </w:p>
    <w:p w:rsidR="005E57D4" w:rsidRPr="005E57D4" w:rsidRDefault="005E57D4" w:rsidP="005E57D4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sz w:val="60"/>
          <w:szCs w:val="60"/>
        </w:rPr>
      </w:pPr>
      <w:r w:rsidRPr="005E57D4">
        <w:rPr>
          <w:rFonts w:ascii="Arial Black" w:hAnsi="Arial Black"/>
          <w:sz w:val="60"/>
          <w:szCs w:val="60"/>
        </w:rPr>
        <w:t>Core contributor to legal victories during the Civil Rights Movement</w:t>
      </w:r>
    </w:p>
    <w:sectPr w:rsidR="005E57D4" w:rsidRPr="005E57D4" w:rsidSect="005E57D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93E6A"/>
    <w:multiLevelType w:val="hybridMultilevel"/>
    <w:tmpl w:val="74CAD5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D4"/>
    <w:rsid w:val="003D7581"/>
    <w:rsid w:val="005E57D4"/>
    <w:rsid w:val="00A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54D2"/>
  <w15:chartTrackingRefBased/>
  <w15:docId w15:val="{68AA44B6-B2D8-43A3-ADE8-2354A972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NFSB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Dickie Tiffany</dc:creator>
  <cp:keywords/>
  <dc:description/>
  <cp:lastModifiedBy>Dickie Tiffany</cp:lastModifiedBy>
  <cp:revision>1</cp:revision>
  <cp:lastPrinted>2018-02-05T18:41:00Z</cp:lastPrinted>
  <dcterms:created xsi:type="dcterms:W3CDTF">2018-02-05T18:36:00Z</dcterms:created>
  <dcterms:modified xsi:type="dcterms:W3CDTF">2018-02-05T18:43:00Z</dcterms:modified>
</cp:coreProperties>
</file>